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 w:val="0"/>
          <w:bCs/>
          <w:color w:val="auto"/>
          <w:sz w:val="28"/>
          <w:szCs w:val="28"/>
        </w:rPr>
      </w:pP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</w:rPr>
        <w:t>附件</w:t>
      </w: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</w:rPr>
        <w:t>：</w:t>
      </w:r>
    </w:p>
    <w:p>
      <w:pPr>
        <w:rPr>
          <w:rFonts w:hint="eastAsia" w:ascii="黑体" w:hAnsi="黑体" w:eastAsia="黑体"/>
          <w:b w:val="0"/>
          <w:bCs/>
          <w:color w:val="auto"/>
          <w:sz w:val="28"/>
          <w:szCs w:val="28"/>
        </w:rPr>
      </w:pPr>
    </w:p>
    <w:p>
      <w:pPr>
        <w:jc w:val="center"/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贷款保证金存放业务银行询价表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>询价时间：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>询价事宜：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>联系人：                                         联系电话：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</w:p>
    <w:p>
      <w:pPr>
        <w:rPr>
          <w:rFonts w:ascii="黑体" w:hAnsi="黑体" w:eastAsia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 w:val="0"/>
          <w:bCs/>
          <w:color w:val="auto"/>
          <w:sz w:val="28"/>
          <w:szCs w:val="28"/>
        </w:rPr>
        <w:t>以下由银行根据各行实际情况据实填写可承办内容：</w:t>
      </w:r>
    </w:p>
    <w:tbl>
      <w:tblPr>
        <w:tblStyle w:val="2"/>
        <w:tblpPr w:leftFromText="180" w:rightFromText="180" w:vertAnchor="text" w:horzAnchor="page" w:tblpXSpec="center" w:tblpY="136"/>
        <w:tblOverlap w:val="never"/>
        <w:tblW w:w="832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681"/>
        <w:gridCol w:w="1220"/>
        <w:gridCol w:w="2658"/>
        <w:gridCol w:w="2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竞选项目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分数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竞选内容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银行据实填写（%）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存款利率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70分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6个月定期存款利率：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（以5000万元为准）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 xml:space="preserve">  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  <w:u w:val="single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>备注：</w:t>
      </w:r>
      <w:r>
        <w:rPr>
          <w:rFonts w:hint="eastAsia" w:ascii="黑体" w:hAnsi="黑体" w:eastAsia="黑体"/>
          <w:b w:val="0"/>
          <w:bCs/>
          <w:color w:val="auto"/>
          <w:sz w:val="24"/>
          <w:szCs w:val="24"/>
          <w:u w:val="single"/>
        </w:rPr>
        <w:t xml:space="preserve">                                                                          </w:t>
      </w:r>
    </w:p>
    <w:p>
      <w:pPr>
        <w:ind w:firstLine="5880" w:firstLineChars="2100"/>
        <w:rPr>
          <w:rFonts w:ascii="黑体" w:hAnsi="黑体" w:eastAsia="黑体"/>
          <w:b w:val="0"/>
          <w:bCs/>
          <w:color w:val="auto"/>
          <w:sz w:val="28"/>
          <w:szCs w:val="28"/>
        </w:rPr>
      </w:pPr>
    </w:p>
    <w:p>
      <w:pPr>
        <w:ind w:firstLine="5880" w:firstLineChars="2100"/>
        <w:rPr>
          <w:rFonts w:ascii="黑体" w:hAnsi="黑体" w:eastAsia="黑体"/>
          <w:b w:val="0"/>
          <w:bCs/>
          <w:color w:val="auto"/>
          <w:sz w:val="28"/>
          <w:szCs w:val="28"/>
        </w:rPr>
      </w:pPr>
    </w:p>
    <w:p>
      <w:pPr>
        <w:ind w:firstLine="5880" w:firstLineChars="2100"/>
        <w:rPr>
          <w:rFonts w:ascii="黑体" w:hAnsi="黑体" w:eastAsia="黑体"/>
          <w:b w:val="0"/>
          <w:bCs/>
          <w:color w:val="auto"/>
          <w:sz w:val="28"/>
          <w:szCs w:val="28"/>
        </w:rPr>
      </w:pPr>
    </w:p>
    <w:p>
      <w:pPr>
        <w:ind w:firstLine="3780" w:firstLineChars="1350"/>
        <w:rPr>
          <w:rFonts w:ascii="黑体" w:hAnsi="黑体" w:eastAsia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 w:val="0"/>
          <w:bCs/>
          <w:color w:val="auto"/>
          <w:sz w:val="28"/>
          <w:szCs w:val="28"/>
        </w:rPr>
        <w:t>银行（公章或业务章）：</w:t>
      </w:r>
    </w:p>
    <w:p>
      <w:pPr>
        <w:ind w:firstLine="7980" w:firstLineChars="2850"/>
        <w:rPr>
          <w:rFonts w:ascii="黑体" w:hAnsi="黑体" w:eastAsia="黑体"/>
          <w:b w:val="0"/>
          <w:bCs/>
          <w:color w:val="auto"/>
          <w:sz w:val="28"/>
          <w:szCs w:val="28"/>
        </w:rPr>
      </w:pPr>
    </w:p>
    <w:p>
      <w:pPr>
        <w:ind w:firstLine="5880" w:firstLineChars="2100"/>
        <w:rPr>
          <w:rFonts w:ascii="黑体" w:hAnsi="黑体" w:eastAsia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 w:val="0"/>
          <w:bCs/>
          <w:color w:val="auto"/>
          <w:sz w:val="28"/>
          <w:szCs w:val="28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b w:val="0"/>
          <w:bCs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C11E4"/>
    <w:rsid w:val="070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2019-07-26T01:31:00Z</dcterms:created>
  <dc:creator>小文</dc:creator>
  <cp:lastModifiedBy>小文</cp:lastModifiedBy>
  <dcterms:modified xsi:type="dcterms:W3CDTF">2019-07-26T01:32:01Z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