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  <w:bookmarkStart w:id="0" w:name="_GoBack"/>
      <w:r>
        <w:rPr>
          <w:rFonts w:hint="default" w:ascii="方正小标宋简体" w:hAnsi="黑体" w:eastAsia="方正小标宋简体"/>
          <w:sz w:val="36"/>
          <w:szCs w:val="36"/>
          <w:lang w:val="en-US"/>
        </w:rPr>
        <w:t>投标人承诺函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根据贵方的招标邀请，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经正式授权投标人_________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（身份证号码：                        ）代表我行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参加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投标，为表示诚意，我方愿按招标文件规定，并提交投标文件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据此函，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保证严守招标规则，所提供证件、资料真实、合法、所作承诺不可撤消。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5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愿意按照招标文件中的要求提供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存款业务办理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并承诺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如若中标，在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接到通知后的1个工作日内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按照中标报价内容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办理存款业务手续，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否则自动放弃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本次中标名额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，承担后续责任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我方的投标文件在开标后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内有效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，保证办理存款时不低于报价利率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3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银行（公章或业务章）：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340" w:firstLineChars="15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法人代表（签章）：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CA22B"/>
    <w:multiLevelType w:val="singleLevel"/>
    <w:tmpl w:val="DFDCA2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25B0"/>
    <w:rsid w:val="213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2020-03-13T04:25:00Z</dcterms:created>
  <dc:creator>小文</dc:creator>
  <cp:lastModifiedBy>小文</cp:lastModifiedBy>
  <dcterms:modified xsi:type="dcterms:W3CDTF">2020-03-13T04:25:33Z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